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43621" w14:textId="3D6CABC7" w:rsidR="004F04CE" w:rsidRPr="004F04CE" w:rsidRDefault="004F04CE" w:rsidP="0020706C">
      <w:pPr>
        <w:shd w:val="clear" w:color="auto" w:fill="FFFFFF"/>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b/>
          <w:bCs/>
          <w:color w:val="242424"/>
          <w:sz w:val="20"/>
          <w:szCs w:val="20"/>
          <w:lang w:eastAsia="lt-LT"/>
        </w:rPr>
        <w:t>Reikalavimai pirkimo objekto atitikčiai nacionalinio saugumo interesams</w:t>
      </w:r>
    </w:p>
    <w:p w14:paraId="457D895F" w14:textId="77777777" w:rsidR="004F04CE" w:rsidRPr="004F04CE" w:rsidRDefault="004F04CE" w:rsidP="004F04CE">
      <w:pPr>
        <w:shd w:val="clear" w:color="auto" w:fill="FFFFFF"/>
        <w:spacing w:after="0" w:line="240" w:lineRule="auto"/>
        <w:ind w:left="360"/>
        <w:rPr>
          <w:rFonts w:ascii="Segoe UI" w:eastAsia="Times New Roman" w:hAnsi="Segoe UI" w:cs="Segoe UI"/>
          <w:color w:val="242424"/>
          <w:sz w:val="21"/>
          <w:szCs w:val="21"/>
          <w:lang w:eastAsia="lt-LT"/>
        </w:rPr>
      </w:pPr>
    </w:p>
    <w:tbl>
      <w:tblPr>
        <w:tblW w:w="5000" w:type="pct"/>
        <w:tblBorders>
          <w:top w:val="single" w:sz="24" w:space="0" w:color="D1D1D1"/>
          <w:left w:val="single" w:sz="24" w:space="0" w:color="D1D1D1"/>
          <w:bottom w:val="single" w:sz="24" w:space="0" w:color="D1D1D1"/>
          <w:right w:val="single" w:sz="24" w:space="0" w:color="D1D1D1"/>
        </w:tblBorders>
        <w:shd w:val="clear" w:color="auto" w:fill="FFFFFF"/>
        <w:tblCellMar>
          <w:top w:w="15" w:type="dxa"/>
          <w:left w:w="15" w:type="dxa"/>
          <w:bottom w:w="15" w:type="dxa"/>
          <w:right w:w="15" w:type="dxa"/>
        </w:tblCellMar>
        <w:tblLook w:val="04A0" w:firstRow="1" w:lastRow="0" w:firstColumn="1" w:lastColumn="0" w:noHBand="0" w:noVBand="1"/>
      </w:tblPr>
      <w:tblGrid>
        <w:gridCol w:w="1044"/>
        <w:gridCol w:w="8534"/>
      </w:tblGrid>
      <w:tr w:rsidR="004F04CE" w:rsidRPr="004F04CE" w14:paraId="4289D241"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vAlign w:val="center"/>
            <w:hideMark/>
          </w:tcPr>
          <w:p w14:paraId="7C0BE53D" w14:textId="77777777" w:rsidR="004F04CE" w:rsidRPr="004F04CE" w:rsidRDefault="004F04CE" w:rsidP="004F04CE">
            <w:pPr>
              <w:spacing w:after="0" w:line="240" w:lineRule="auto"/>
              <w:ind w:left="360"/>
              <w:jc w:val="center"/>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Eil. Nr.</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6F664C4B"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Reikalavimas</w:t>
            </w:r>
          </w:p>
        </w:tc>
      </w:tr>
      <w:tr w:rsidR="004F04CE" w:rsidRPr="004F04CE" w14:paraId="2431A946"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3C53EEF1" w14:textId="77777777" w:rsidR="004F04CE" w:rsidRPr="004F04CE" w:rsidRDefault="004F04CE" w:rsidP="005043F9">
            <w:pPr>
              <w:numPr>
                <w:ilvl w:val="0"/>
                <w:numId w:val="1"/>
              </w:numPr>
              <w:spacing w:before="100" w:beforeAutospacing="1" w:after="100" w:afterAutospacing="1" w:line="240" w:lineRule="auto"/>
              <w:ind w:left="840"/>
              <w:jc w:val="both"/>
              <w:rPr>
                <w:rFonts w:ascii="Segoe UI" w:eastAsia="Times New Roman" w:hAnsi="Segoe UI" w:cs="Segoe UI"/>
                <w:color w:val="242424"/>
                <w:sz w:val="21"/>
                <w:szCs w:val="21"/>
                <w:lang w:eastAsia="lt-LT"/>
              </w:rPr>
            </w:pPr>
          </w:p>
        </w:tc>
        <w:tc>
          <w:tcPr>
            <w:tcW w:w="0" w:type="auto"/>
            <w:tcBorders>
              <w:top w:val="single" w:sz="24" w:space="0" w:color="D1D1D1"/>
              <w:left w:val="single" w:sz="24" w:space="0" w:color="D1D1D1"/>
              <w:bottom w:val="single" w:sz="24" w:space="0" w:color="D1D1D1"/>
              <w:right w:val="single" w:sz="24" w:space="0" w:color="D1D1D1"/>
            </w:tcBorders>
            <w:shd w:val="clear" w:color="auto" w:fill="FFFFFF"/>
            <w:vAlign w:val="center"/>
            <w:hideMark/>
          </w:tcPr>
          <w:p w14:paraId="7B025988"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 xml:space="preserve">Tiekėjas įsipareigoja, kad jo siūlomos prekės, paslaugos ar darbai nekels grėsmės nacionaliniam saugumui, </w:t>
            </w:r>
            <w:proofErr w:type="spellStart"/>
            <w:r w:rsidRPr="004F04CE">
              <w:rPr>
                <w:rFonts w:ascii="Segoe UI" w:eastAsia="Times New Roman" w:hAnsi="Segoe UI" w:cs="Segoe UI"/>
                <w:color w:val="242424"/>
                <w:sz w:val="20"/>
                <w:szCs w:val="20"/>
                <w:lang w:eastAsia="lt-LT"/>
              </w:rPr>
              <w:t>t.y</w:t>
            </w:r>
            <w:proofErr w:type="spellEnd"/>
            <w:r w:rsidRPr="004F04CE">
              <w:rPr>
                <w:rFonts w:ascii="Segoe UI" w:eastAsia="Times New Roman" w:hAnsi="Segoe UI" w:cs="Segoe UI"/>
                <w:color w:val="242424"/>
                <w:sz w:val="20"/>
                <w:szCs w:val="20"/>
                <w:lang w:eastAsia="lt-LT"/>
              </w:rPr>
              <w:t>.:</w:t>
            </w:r>
          </w:p>
        </w:tc>
      </w:tr>
      <w:tr w:rsidR="004F04CE" w:rsidRPr="004F04CE" w14:paraId="579A5272"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2037A771" w14:textId="77777777" w:rsidR="004F04CE" w:rsidRPr="004F04CE" w:rsidRDefault="004F04CE" w:rsidP="005043F9">
            <w:pPr>
              <w:spacing w:after="0" w:line="240" w:lineRule="auto"/>
              <w:ind w:left="315"/>
              <w:jc w:val="both"/>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val="en-US" w:eastAsia="lt-LT"/>
              </w:rPr>
              <w:t>1.1.1.  </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121F58B2"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nebus sutrikdytas LITGRID AB  valdomos ryšių ir informacinės infrastruktūros, kurios yra reikšmingos LITGRID AB veiklai funkcionavimas; </w:t>
            </w:r>
          </w:p>
        </w:tc>
      </w:tr>
      <w:tr w:rsidR="004F04CE" w:rsidRPr="004F04CE" w14:paraId="7C1144E4"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5659B894" w14:textId="77777777" w:rsidR="004F04CE" w:rsidRPr="004F04CE" w:rsidRDefault="004F04CE" w:rsidP="005043F9">
            <w:pPr>
              <w:spacing w:after="0" w:line="240" w:lineRule="auto"/>
              <w:ind w:left="315"/>
              <w:jc w:val="both"/>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val="en-US" w:eastAsia="lt-LT"/>
              </w:rPr>
              <w:t>1.1.2.  </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4B0AE573"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nebus sutrikdyta LITGRID AB, kaip nacionaliniam saugumui svarbios įmonės, veiklą;</w:t>
            </w:r>
          </w:p>
        </w:tc>
      </w:tr>
      <w:tr w:rsidR="004F04CE" w:rsidRPr="004F04CE" w14:paraId="1210B7E5"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3D8CD00C" w14:textId="77777777" w:rsidR="004F04CE" w:rsidRPr="004F04CE" w:rsidRDefault="004F04CE" w:rsidP="005043F9">
            <w:pPr>
              <w:spacing w:after="0" w:line="240" w:lineRule="auto"/>
              <w:ind w:left="420"/>
              <w:jc w:val="both"/>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1.1.3.  </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5E162184"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nebus siekiama neteisėtai išgauti valstybės ir tarnybos paslaptį sudarančią ar kitą neviešą (pvz., bendrovės konfidencialią) informaciją.</w:t>
            </w:r>
          </w:p>
        </w:tc>
      </w:tr>
      <w:tr w:rsidR="004F04CE" w:rsidRPr="004F04CE" w14:paraId="2FF1C427"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266B9818" w14:textId="77777777" w:rsidR="004F04CE" w:rsidRPr="004F04CE" w:rsidRDefault="004F04CE" w:rsidP="005043F9">
            <w:pPr>
              <w:spacing w:after="0" w:line="240" w:lineRule="auto"/>
              <w:ind w:left="420"/>
              <w:jc w:val="both"/>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1.1.4.</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08B6AAA3"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siūlomos techninės ir programinės įrangos</w:t>
            </w:r>
          </w:p>
          <w:p w14:paraId="62BCE17D" w14:textId="77777777" w:rsidR="004F04CE" w:rsidRPr="004F04CE" w:rsidRDefault="004F04CE" w:rsidP="004F04CE">
            <w:pPr>
              <w:numPr>
                <w:ilvl w:val="0"/>
                <w:numId w:val="2"/>
              </w:numPr>
              <w:spacing w:before="100" w:beforeAutospacing="1" w:after="100" w:afterAutospacing="1" w:line="240" w:lineRule="auto"/>
              <w:ind w:left="840"/>
              <w:rPr>
                <w:rFonts w:ascii="Segoe UI" w:eastAsia="Times New Roman" w:hAnsi="Segoe UI" w:cs="Segoe UI"/>
                <w:color w:val="242424"/>
                <w:sz w:val="21"/>
                <w:szCs w:val="21"/>
                <w:lang w:eastAsia="lt-LT"/>
              </w:rPr>
            </w:pPr>
            <w:proofErr w:type="spellStart"/>
            <w:r w:rsidRPr="004F04CE">
              <w:rPr>
                <w:rFonts w:ascii="Segoe UI" w:eastAsia="Times New Roman" w:hAnsi="Segoe UI" w:cs="Segoe UI"/>
                <w:color w:val="242424"/>
                <w:sz w:val="20"/>
                <w:szCs w:val="20"/>
                <w:lang w:val="en-US" w:eastAsia="lt-LT"/>
              </w:rPr>
              <w:t>tiekėjas</w:t>
            </w:r>
            <w:proofErr w:type="spellEnd"/>
            <w:r w:rsidRPr="004F04CE">
              <w:rPr>
                <w:rFonts w:ascii="Segoe UI" w:eastAsia="Times New Roman" w:hAnsi="Segoe UI" w:cs="Segoe UI"/>
                <w:color w:val="242424"/>
                <w:sz w:val="20"/>
                <w:szCs w:val="20"/>
                <w:lang w:val="en-US" w:eastAsia="lt-LT"/>
              </w:rPr>
              <w:t>,</w:t>
            </w:r>
          </w:p>
          <w:p w14:paraId="0323740C" w14:textId="77777777" w:rsidR="004F04CE" w:rsidRPr="004F04CE" w:rsidRDefault="004F04CE" w:rsidP="004F04CE">
            <w:pPr>
              <w:numPr>
                <w:ilvl w:val="0"/>
                <w:numId w:val="2"/>
              </w:numPr>
              <w:spacing w:before="100" w:beforeAutospacing="1" w:after="100" w:afterAutospacing="1" w:line="240" w:lineRule="auto"/>
              <w:ind w:left="840"/>
              <w:rPr>
                <w:rFonts w:ascii="Segoe UI" w:eastAsia="Times New Roman" w:hAnsi="Segoe UI" w:cs="Segoe UI"/>
                <w:color w:val="242424"/>
                <w:sz w:val="21"/>
                <w:szCs w:val="21"/>
                <w:lang w:eastAsia="lt-LT"/>
              </w:rPr>
            </w:pPr>
            <w:proofErr w:type="spellStart"/>
            <w:r w:rsidRPr="004F04CE">
              <w:rPr>
                <w:rFonts w:ascii="Segoe UI" w:eastAsia="Times New Roman" w:hAnsi="Segoe UI" w:cs="Segoe UI"/>
                <w:color w:val="242424"/>
                <w:sz w:val="20"/>
                <w:szCs w:val="20"/>
                <w:lang w:val="en-US" w:eastAsia="lt-LT"/>
              </w:rPr>
              <w:t>subtiekėjas</w:t>
            </w:r>
            <w:proofErr w:type="spellEnd"/>
            <w:r w:rsidRPr="004F04CE">
              <w:rPr>
                <w:rFonts w:ascii="Segoe UI" w:eastAsia="Times New Roman" w:hAnsi="Segoe UI" w:cs="Segoe UI"/>
                <w:color w:val="242424"/>
                <w:sz w:val="20"/>
                <w:szCs w:val="20"/>
                <w:lang w:val="en-US" w:eastAsia="lt-LT"/>
              </w:rPr>
              <w:t>,</w:t>
            </w:r>
          </w:p>
          <w:p w14:paraId="0227989A" w14:textId="77777777" w:rsidR="004F04CE" w:rsidRPr="004F04CE" w:rsidRDefault="004F04CE" w:rsidP="004F04CE">
            <w:pPr>
              <w:numPr>
                <w:ilvl w:val="0"/>
                <w:numId w:val="2"/>
              </w:numPr>
              <w:spacing w:before="100" w:beforeAutospacing="1" w:after="100" w:afterAutospacing="1" w:line="240" w:lineRule="auto"/>
              <w:ind w:left="840"/>
              <w:rPr>
                <w:rFonts w:ascii="Segoe UI" w:eastAsia="Times New Roman" w:hAnsi="Segoe UI" w:cs="Segoe UI"/>
                <w:color w:val="242424"/>
                <w:sz w:val="21"/>
                <w:szCs w:val="21"/>
                <w:lang w:eastAsia="lt-LT"/>
              </w:rPr>
            </w:pPr>
            <w:proofErr w:type="spellStart"/>
            <w:r w:rsidRPr="004F04CE">
              <w:rPr>
                <w:rFonts w:ascii="Segoe UI" w:eastAsia="Times New Roman" w:hAnsi="Segoe UI" w:cs="Segoe UI"/>
                <w:color w:val="242424"/>
                <w:sz w:val="20"/>
                <w:szCs w:val="20"/>
                <w:lang w:val="en-US" w:eastAsia="lt-LT"/>
              </w:rPr>
              <w:t>ūkio</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subjektas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kurio</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pajėgumais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yra</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remiamasi</w:t>
            </w:r>
            <w:proofErr w:type="spellEnd"/>
          </w:p>
          <w:p w14:paraId="4415EDD1" w14:textId="77777777" w:rsidR="004F04CE" w:rsidRPr="004F04CE" w:rsidRDefault="004F04CE" w:rsidP="004F04CE">
            <w:pPr>
              <w:numPr>
                <w:ilvl w:val="0"/>
                <w:numId w:val="2"/>
              </w:numPr>
              <w:spacing w:before="100" w:beforeAutospacing="1" w:after="100" w:afterAutospacing="1" w:line="240" w:lineRule="auto"/>
              <w:ind w:left="840"/>
              <w:rPr>
                <w:rFonts w:ascii="Segoe UI" w:eastAsia="Times New Roman" w:hAnsi="Segoe UI" w:cs="Segoe UI"/>
                <w:color w:val="242424"/>
                <w:sz w:val="21"/>
                <w:szCs w:val="21"/>
                <w:lang w:eastAsia="lt-LT"/>
              </w:rPr>
            </w:pPr>
            <w:proofErr w:type="spellStart"/>
            <w:r w:rsidRPr="004F04CE">
              <w:rPr>
                <w:rFonts w:ascii="Segoe UI" w:eastAsia="Times New Roman" w:hAnsi="Segoe UI" w:cs="Segoe UI"/>
                <w:color w:val="242424"/>
                <w:sz w:val="20"/>
                <w:szCs w:val="20"/>
                <w:lang w:val="en-US" w:eastAsia="lt-LT"/>
              </w:rPr>
              <w:t>ar</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juos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kontroliuojantis</w:t>
            </w:r>
            <w:proofErr w:type="spellEnd"/>
            <w:r w:rsidRPr="004F04CE">
              <w:rPr>
                <w:rFonts w:ascii="Segoe UI" w:eastAsia="Times New Roman" w:hAnsi="Segoe UI" w:cs="Segoe UI"/>
                <w:color w:val="242424"/>
                <w:sz w:val="20"/>
                <w:szCs w:val="20"/>
                <w:lang w:val="en-US" w:eastAsia="lt-LT"/>
              </w:rPr>
              <w:t xml:space="preserve"> </w:t>
            </w:r>
            <w:proofErr w:type="spellStart"/>
            <w:proofErr w:type="gramStart"/>
            <w:r w:rsidRPr="004F04CE">
              <w:rPr>
                <w:rFonts w:ascii="Segoe UI" w:eastAsia="Times New Roman" w:hAnsi="Segoe UI" w:cs="Segoe UI"/>
                <w:color w:val="242424"/>
                <w:sz w:val="20"/>
                <w:szCs w:val="20"/>
                <w:lang w:val="en-US" w:eastAsia="lt-LT"/>
              </w:rPr>
              <w:t>asmuo</w:t>
            </w:r>
            <w:proofErr w:type="spellEnd"/>
            <w:r w:rsidRPr="004F04CE">
              <w:rPr>
                <w:rFonts w:ascii="Segoe UI" w:eastAsia="Times New Roman" w:hAnsi="Segoe UI" w:cs="Segoe UI"/>
                <w:color w:val="242424"/>
                <w:sz w:val="20"/>
                <w:szCs w:val="20"/>
                <w:lang w:val="en-US" w:eastAsia="lt-LT"/>
              </w:rPr>
              <w:t>[</w:t>
            </w:r>
            <w:proofErr w:type="gramEnd"/>
            <w:r w:rsidRPr="004F04CE">
              <w:rPr>
                <w:rFonts w:ascii="Segoe UI" w:eastAsia="Times New Roman" w:hAnsi="Segoe UI" w:cs="Segoe UI"/>
                <w:color w:val="242424"/>
                <w:sz w:val="20"/>
                <w:szCs w:val="20"/>
                <w:lang w:val="en-US" w:eastAsia="lt-LT"/>
              </w:rPr>
              <w:t>1]</w:t>
            </w:r>
          </w:p>
          <w:p w14:paraId="1851394D" w14:textId="77777777" w:rsidR="004F04CE" w:rsidRPr="004F04CE" w:rsidRDefault="004F04CE" w:rsidP="004F04CE">
            <w:pPr>
              <w:numPr>
                <w:ilvl w:val="0"/>
                <w:numId w:val="2"/>
              </w:numPr>
              <w:spacing w:before="100" w:beforeAutospacing="1" w:after="100" w:afterAutospacing="1" w:line="240" w:lineRule="auto"/>
              <w:ind w:left="840"/>
              <w:rPr>
                <w:rFonts w:ascii="Segoe UI" w:eastAsia="Times New Roman" w:hAnsi="Segoe UI" w:cs="Segoe UI"/>
                <w:color w:val="242424"/>
                <w:sz w:val="21"/>
                <w:szCs w:val="21"/>
                <w:lang w:eastAsia="lt-LT"/>
              </w:rPr>
            </w:pPr>
            <w:proofErr w:type="spellStart"/>
            <w:r w:rsidRPr="004F04CE">
              <w:rPr>
                <w:rFonts w:ascii="Segoe UI" w:eastAsia="Times New Roman" w:hAnsi="Segoe UI" w:cs="Segoe UI"/>
                <w:color w:val="242424"/>
                <w:sz w:val="20"/>
                <w:szCs w:val="20"/>
                <w:lang w:val="en-US" w:eastAsia="lt-LT"/>
              </w:rPr>
              <w:t>ir</w:t>
            </w:r>
            <w:proofErr w:type="spellEnd"/>
            <w:r w:rsidRPr="004F04CE">
              <w:rPr>
                <w:rFonts w:ascii="Segoe UI" w:eastAsia="Times New Roman" w:hAnsi="Segoe UI" w:cs="Segoe UI"/>
                <w:color w:val="242424"/>
                <w:sz w:val="20"/>
                <w:szCs w:val="20"/>
                <w:lang w:val="en-US" w:eastAsia="lt-LT"/>
              </w:rPr>
              <w:t>/</w:t>
            </w:r>
            <w:proofErr w:type="spellStart"/>
            <w:r w:rsidRPr="004F04CE">
              <w:rPr>
                <w:rFonts w:ascii="Segoe UI" w:eastAsia="Times New Roman" w:hAnsi="Segoe UI" w:cs="Segoe UI"/>
                <w:color w:val="242424"/>
                <w:sz w:val="20"/>
                <w:szCs w:val="20"/>
                <w:lang w:val="en-US" w:eastAsia="lt-LT"/>
              </w:rPr>
              <w:t>arba</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gamintojas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ar</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jį</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kontroliuojantis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asmuo</w:t>
            </w:r>
            <w:proofErr w:type="spellEnd"/>
          </w:p>
          <w:p w14:paraId="7F0FEAA7"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nėra registruoti (jeigu gamintojas ar jį kontroliuojantis asmuo yra fizinis asmuo, nuolat gyvenantis ar turintis pilietybę) Viešųjų pirkimų įstatymo 92 straipsnio 14 dalyje numatytame sąraše nurodytose valstybėse ar teritorijose:</w:t>
            </w:r>
          </w:p>
          <w:p w14:paraId="20AA04E7"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p>
          <w:p w14:paraId="358ACBB0"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Teikiant paslaugas ar atliekant darbus</w:t>
            </w:r>
          </w:p>
          <w:p w14:paraId="28B4FA80" w14:textId="77777777" w:rsidR="004F04CE" w:rsidRPr="004F04CE" w:rsidRDefault="004F04CE" w:rsidP="004F04CE">
            <w:pPr>
              <w:numPr>
                <w:ilvl w:val="0"/>
                <w:numId w:val="3"/>
              </w:numPr>
              <w:spacing w:before="100" w:beforeAutospacing="1" w:after="100" w:afterAutospacing="1" w:line="240" w:lineRule="auto"/>
              <w:ind w:left="840"/>
              <w:rPr>
                <w:rFonts w:ascii="Segoe UI" w:eastAsia="Times New Roman" w:hAnsi="Segoe UI" w:cs="Segoe UI"/>
                <w:color w:val="242424"/>
                <w:sz w:val="21"/>
                <w:szCs w:val="21"/>
                <w:lang w:eastAsia="lt-LT"/>
              </w:rPr>
            </w:pPr>
            <w:proofErr w:type="spellStart"/>
            <w:r w:rsidRPr="004F04CE">
              <w:rPr>
                <w:rFonts w:ascii="Segoe UI" w:eastAsia="Times New Roman" w:hAnsi="Segoe UI" w:cs="Segoe UI"/>
                <w:color w:val="242424"/>
                <w:sz w:val="20"/>
                <w:szCs w:val="20"/>
                <w:lang w:val="en-US" w:eastAsia="lt-LT"/>
              </w:rPr>
              <w:t>asmenys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vykdantys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įrangos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priežiūrą</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ar</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palaikymą</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ar</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juos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kontroliuojantys</w:t>
            </w:r>
            <w:proofErr w:type="spellEnd"/>
            <w:r w:rsidRPr="004F04CE">
              <w:rPr>
                <w:rFonts w:ascii="Segoe UI" w:eastAsia="Times New Roman" w:hAnsi="Segoe UI" w:cs="Segoe UI"/>
                <w:color w:val="242424"/>
                <w:sz w:val="20"/>
                <w:szCs w:val="20"/>
                <w:lang w:val="en-US" w:eastAsia="lt-LT"/>
              </w:rPr>
              <w:t xml:space="preserve"> </w:t>
            </w:r>
            <w:proofErr w:type="spellStart"/>
            <w:proofErr w:type="gramStart"/>
            <w:r w:rsidRPr="004F04CE">
              <w:rPr>
                <w:rFonts w:ascii="Segoe UI" w:eastAsia="Times New Roman" w:hAnsi="Segoe UI" w:cs="Segoe UI"/>
                <w:color w:val="242424"/>
                <w:sz w:val="20"/>
                <w:szCs w:val="20"/>
                <w:lang w:val="en-US" w:eastAsia="lt-LT"/>
              </w:rPr>
              <w:t>asmenys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nėra</w:t>
            </w:r>
            <w:proofErr w:type="spellEnd"/>
            <w:proofErr w:type="gram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arba</w:t>
            </w:r>
            <w:proofErr w:type="spellEnd"/>
          </w:p>
          <w:p w14:paraId="41FAD8FE" w14:textId="77777777" w:rsidR="004F04CE" w:rsidRPr="004F04CE" w:rsidRDefault="004F04CE" w:rsidP="004F04CE">
            <w:pPr>
              <w:numPr>
                <w:ilvl w:val="0"/>
                <w:numId w:val="3"/>
              </w:numPr>
              <w:spacing w:before="100" w:beforeAutospacing="1" w:after="100" w:afterAutospacing="1" w:line="240" w:lineRule="auto"/>
              <w:ind w:left="840"/>
              <w:rPr>
                <w:rFonts w:ascii="Segoe UI" w:eastAsia="Times New Roman" w:hAnsi="Segoe UI" w:cs="Segoe UI"/>
                <w:color w:val="242424"/>
                <w:sz w:val="21"/>
                <w:szCs w:val="21"/>
                <w:lang w:eastAsia="lt-LT"/>
              </w:rPr>
            </w:pPr>
            <w:proofErr w:type="spellStart"/>
            <w:r w:rsidRPr="004F04CE">
              <w:rPr>
                <w:rFonts w:ascii="Segoe UI" w:eastAsia="Times New Roman" w:hAnsi="Segoe UI" w:cs="Segoe UI"/>
                <w:color w:val="242424"/>
                <w:sz w:val="20"/>
                <w:szCs w:val="20"/>
                <w:lang w:val="en-US" w:eastAsia="lt-LT"/>
              </w:rPr>
              <w:t>techninės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ar</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programinės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įrangos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priežiūra</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ar</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palaikymas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nėra</w:t>
            </w:r>
            <w:proofErr w:type="spellEnd"/>
            <w:r w:rsidRPr="004F04CE">
              <w:rPr>
                <w:rFonts w:ascii="Segoe UI" w:eastAsia="Times New Roman" w:hAnsi="Segoe UI" w:cs="Segoe UI"/>
                <w:color w:val="242424"/>
                <w:sz w:val="20"/>
                <w:szCs w:val="20"/>
                <w:lang w:val="en-US" w:eastAsia="lt-LT"/>
              </w:rPr>
              <w:t>/</w:t>
            </w:r>
            <w:proofErr w:type="spellStart"/>
            <w:r w:rsidRPr="004F04CE">
              <w:rPr>
                <w:rFonts w:ascii="Segoe UI" w:eastAsia="Times New Roman" w:hAnsi="Segoe UI" w:cs="Segoe UI"/>
                <w:color w:val="242424"/>
                <w:sz w:val="20"/>
                <w:szCs w:val="20"/>
                <w:lang w:val="en-US" w:eastAsia="lt-LT"/>
              </w:rPr>
              <w:t>nebus</w:t>
            </w:r>
            <w:proofErr w:type="spellEnd"/>
            <w:r w:rsidRPr="004F04CE">
              <w:rPr>
                <w:rFonts w:ascii="Segoe UI" w:eastAsia="Times New Roman" w:hAnsi="Segoe UI" w:cs="Segoe UI"/>
                <w:color w:val="242424"/>
                <w:sz w:val="20"/>
                <w:szCs w:val="20"/>
                <w:lang w:val="en-US" w:eastAsia="lt-LT"/>
              </w:rPr>
              <w:t xml:space="preserve"> </w:t>
            </w:r>
            <w:proofErr w:type="spellStart"/>
            <w:r w:rsidRPr="004F04CE">
              <w:rPr>
                <w:rFonts w:ascii="Segoe UI" w:eastAsia="Times New Roman" w:hAnsi="Segoe UI" w:cs="Segoe UI"/>
                <w:color w:val="242424"/>
                <w:sz w:val="20"/>
                <w:szCs w:val="20"/>
                <w:lang w:val="en-US" w:eastAsia="lt-LT"/>
              </w:rPr>
              <w:t>vykdomas</w:t>
            </w:r>
            <w:proofErr w:type="spellEnd"/>
          </w:p>
          <w:p w14:paraId="4F634F9B" w14:textId="77777777" w:rsidR="004F04CE" w:rsidRPr="004F04CE" w:rsidRDefault="004F04CE" w:rsidP="004F04CE">
            <w:pPr>
              <w:spacing w:after="0" w:line="240" w:lineRule="auto"/>
              <w:ind w:left="360"/>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iš Viešųjų pirkimų įstatymo 92 straipsnio 14 dalyje numatytame sąraše nurodytų valstybių ar teritorijų:</w:t>
            </w:r>
          </w:p>
        </w:tc>
      </w:tr>
      <w:tr w:rsidR="004F04CE" w:rsidRPr="004F04CE" w14:paraId="11E1473C"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68FED3A6"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1.1.4.1.</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130A6C16"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Rusijos Federacija; </w:t>
            </w:r>
          </w:p>
        </w:tc>
      </w:tr>
      <w:tr w:rsidR="004F04CE" w:rsidRPr="004F04CE" w14:paraId="4FBE54C7"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0A7687F7"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1.1.4.2. </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004AC6EE"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Baltarusijos Respublika;</w:t>
            </w:r>
          </w:p>
        </w:tc>
      </w:tr>
      <w:tr w:rsidR="004F04CE" w:rsidRPr="004F04CE" w14:paraId="6E5D1662"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53C73899"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1.1.4.3.</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1CD339CC"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Kinijos Liaudies Respublikos (išskyrus Taivano provinciją)</w:t>
            </w:r>
          </w:p>
        </w:tc>
      </w:tr>
      <w:tr w:rsidR="004F04CE" w:rsidRPr="004F04CE" w14:paraId="7B006BA0"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04308E30"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1.1.4.4.</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55CB8028"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Rusijos Federacijos aneksuotas Krymas;</w:t>
            </w:r>
          </w:p>
        </w:tc>
      </w:tr>
      <w:tr w:rsidR="004F04CE" w:rsidRPr="004F04CE" w14:paraId="1C259171"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5A2DC4F2"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1.1.4.5.</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28E96071"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 xml:space="preserve">Moldovos Respublikos Vyriausybės nekontroliuojama </w:t>
            </w:r>
            <w:proofErr w:type="spellStart"/>
            <w:r w:rsidRPr="004F04CE">
              <w:rPr>
                <w:rFonts w:ascii="Segoe UI" w:eastAsia="Times New Roman" w:hAnsi="Segoe UI" w:cs="Segoe UI"/>
                <w:color w:val="242424"/>
                <w:sz w:val="20"/>
                <w:szCs w:val="20"/>
                <w:lang w:eastAsia="lt-LT"/>
              </w:rPr>
              <w:t>Padniestrės</w:t>
            </w:r>
            <w:proofErr w:type="spellEnd"/>
            <w:r w:rsidRPr="004F04CE">
              <w:rPr>
                <w:rFonts w:ascii="Segoe UI" w:eastAsia="Times New Roman" w:hAnsi="Segoe UI" w:cs="Segoe UI"/>
                <w:color w:val="242424"/>
                <w:sz w:val="20"/>
                <w:szCs w:val="20"/>
                <w:lang w:eastAsia="lt-LT"/>
              </w:rPr>
              <w:t xml:space="preserve"> teritorija;</w:t>
            </w:r>
          </w:p>
        </w:tc>
      </w:tr>
      <w:tr w:rsidR="004F04CE" w:rsidRPr="004F04CE" w14:paraId="2A799897"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68494CFA"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1.1.4.6.</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5F1B041C"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proofErr w:type="spellStart"/>
            <w:r w:rsidRPr="004F04CE">
              <w:rPr>
                <w:rFonts w:ascii="Segoe UI" w:eastAsia="Times New Roman" w:hAnsi="Segoe UI" w:cs="Segoe UI"/>
                <w:color w:val="242424"/>
                <w:sz w:val="20"/>
                <w:szCs w:val="20"/>
                <w:lang w:eastAsia="lt-LT"/>
              </w:rPr>
              <w:t>Sakartvelo</w:t>
            </w:r>
            <w:proofErr w:type="spellEnd"/>
            <w:r w:rsidRPr="004F04CE">
              <w:rPr>
                <w:rFonts w:ascii="Segoe UI" w:eastAsia="Times New Roman" w:hAnsi="Segoe UI" w:cs="Segoe UI"/>
                <w:color w:val="242424"/>
                <w:sz w:val="20"/>
                <w:szCs w:val="20"/>
                <w:lang w:eastAsia="lt-LT"/>
              </w:rPr>
              <w:t xml:space="preserve"> Vyriausybės nekontroliuojamos Abchazijos ir Pietų </w:t>
            </w:r>
            <w:proofErr w:type="spellStart"/>
            <w:r w:rsidRPr="004F04CE">
              <w:rPr>
                <w:rFonts w:ascii="Segoe UI" w:eastAsia="Times New Roman" w:hAnsi="Segoe UI" w:cs="Segoe UI"/>
                <w:color w:val="242424"/>
                <w:sz w:val="20"/>
                <w:szCs w:val="20"/>
                <w:lang w:eastAsia="lt-LT"/>
              </w:rPr>
              <w:t>Ostetijos</w:t>
            </w:r>
            <w:proofErr w:type="spellEnd"/>
            <w:r w:rsidRPr="004F04CE">
              <w:rPr>
                <w:rFonts w:ascii="Segoe UI" w:eastAsia="Times New Roman" w:hAnsi="Segoe UI" w:cs="Segoe UI"/>
                <w:color w:val="242424"/>
                <w:sz w:val="20"/>
                <w:szCs w:val="20"/>
                <w:lang w:eastAsia="lt-LT"/>
              </w:rPr>
              <w:t xml:space="preserve"> teritorijos.</w:t>
            </w:r>
          </w:p>
        </w:tc>
      </w:tr>
      <w:tr w:rsidR="00955313" w:rsidRPr="004F04CE" w14:paraId="2CFD9196"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1C8C0E5D" w14:textId="425404FF" w:rsidR="00955313" w:rsidRPr="00955313" w:rsidRDefault="00955313" w:rsidP="004F04CE">
            <w:pPr>
              <w:spacing w:after="0" w:line="240" w:lineRule="auto"/>
              <w:rPr>
                <w:rFonts w:ascii="Segoe UI" w:eastAsia="Times New Roman" w:hAnsi="Segoe UI" w:cs="Segoe UI"/>
                <w:color w:val="242424"/>
                <w:sz w:val="20"/>
                <w:szCs w:val="20"/>
                <w:lang w:val="en-US" w:eastAsia="lt-LT"/>
              </w:rPr>
            </w:pPr>
            <w:r>
              <w:rPr>
                <w:rFonts w:ascii="Segoe UI" w:eastAsia="Times New Roman" w:hAnsi="Segoe UI" w:cs="Segoe UI"/>
                <w:color w:val="242424"/>
                <w:sz w:val="20"/>
                <w:szCs w:val="20"/>
                <w:lang w:val="en-US" w:eastAsia="lt-LT"/>
              </w:rPr>
              <w:t>1.1.5.</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02F84802" w14:textId="2FB89F34" w:rsidR="00955313" w:rsidRPr="00955313" w:rsidRDefault="00BC51EE" w:rsidP="00955313">
            <w:pPr>
              <w:spacing w:after="0" w:line="240" w:lineRule="auto"/>
              <w:rPr>
                <w:rFonts w:ascii="Segoe UI" w:eastAsia="Times New Roman" w:hAnsi="Segoe UI" w:cs="Segoe UI"/>
                <w:color w:val="242424"/>
                <w:sz w:val="20"/>
                <w:szCs w:val="20"/>
                <w:lang w:val="en-US" w:eastAsia="lt-LT"/>
              </w:rPr>
            </w:pPr>
            <w:r>
              <w:rPr>
                <w:rFonts w:ascii="Segoe UI" w:eastAsia="Times New Roman" w:hAnsi="Segoe UI" w:cs="Segoe UI"/>
                <w:color w:val="242424"/>
                <w:sz w:val="20"/>
                <w:szCs w:val="20"/>
                <w:lang w:eastAsia="lt-LT"/>
              </w:rPr>
              <w:t>siūlomų prekių</w:t>
            </w:r>
            <w:r w:rsidR="00E73F2F">
              <w:t xml:space="preserve"> (</w:t>
            </w:r>
            <w:r w:rsidR="00E73F2F" w:rsidRPr="00E73F2F">
              <w:rPr>
                <w:rFonts w:ascii="Segoe UI" w:eastAsia="Times New Roman" w:hAnsi="Segoe UI" w:cs="Segoe UI"/>
                <w:color w:val="242424"/>
                <w:sz w:val="20"/>
                <w:szCs w:val="20"/>
                <w:lang w:eastAsia="lt-LT"/>
              </w:rPr>
              <w:t>įskaitant jų sudedamąsias dalis</w:t>
            </w:r>
            <w:r w:rsidR="00E73F2F">
              <w:rPr>
                <w:rFonts w:ascii="Segoe UI" w:eastAsia="Times New Roman" w:hAnsi="Segoe UI" w:cs="Segoe UI"/>
                <w:color w:val="242424"/>
                <w:sz w:val="20"/>
                <w:szCs w:val="20"/>
                <w:lang w:eastAsia="lt-LT"/>
              </w:rPr>
              <w:t>)</w:t>
            </w:r>
            <w:r>
              <w:rPr>
                <w:rFonts w:ascii="Segoe UI" w:eastAsia="Times New Roman" w:hAnsi="Segoe UI" w:cs="Segoe UI"/>
                <w:color w:val="242424"/>
                <w:sz w:val="20"/>
                <w:szCs w:val="20"/>
                <w:lang w:eastAsia="lt-LT"/>
              </w:rPr>
              <w:t>:</w:t>
            </w:r>
          </w:p>
          <w:p w14:paraId="09EF2E33" w14:textId="77777777" w:rsidR="00955313" w:rsidRPr="00955313" w:rsidRDefault="00955313" w:rsidP="00955313">
            <w:pPr>
              <w:numPr>
                <w:ilvl w:val="0"/>
                <w:numId w:val="2"/>
              </w:numPr>
              <w:spacing w:after="0" w:line="240" w:lineRule="auto"/>
              <w:rPr>
                <w:rFonts w:ascii="Segoe UI" w:eastAsia="Times New Roman" w:hAnsi="Segoe UI" w:cs="Segoe UI"/>
                <w:color w:val="242424"/>
                <w:sz w:val="20"/>
                <w:szCs w:val="20"/>
                <w:lang w:eastAsia="lt-LT"/>
              </w:rPr>
            </w:pPr>
            <w:proofErr w:type="spellStart"/>
            <w:r w:rsidRPr="00955313">
              <w:rPr>
                <w:rFonts w:ascii="Segoe UI" w:eastAsia="Times New Roman" w:hAnsi="Segoe UI" w:cs="Segoe UI"/>
                <w:color w:val="242424"/>
                <w:sz w:val="20"/>
                <w:szCs w:val="20"/>
                <w:lang w:val="en-US" w:eastAsia="lt-LT"/>
              </w:rPr>
              <w:t>tiekėjas</w:t>
            </w:r>
            <w:proofErr w:type="spellEnd"/>
            <w:r w:rsidRPr="00955313">
              <w:rPr>
                <w:rFonts w:ascii="Segoe UI" w:eastAsia="Times New Roman" w:hAnsi="Segoe UI" w:cs="Segoe UI"/>
                <w:color w:val="242424"/>
                <w:sz w:val="20"/>
                <w:szCs w:val="20"/>
                <w:lang w:val="en-US" w:eastAsia="lt-LT"/>
              </w:rPr>
              <w:t>,</w:t>
            </w:r>
          </w:p>
          <w:p w14:paraId="37CC1A38" w14:textId="77777777" w:rsidR="00955313" w:rsidRPr="00955313" w:rsidRDefault="00955313" w:rsidP="00955313">
            <w:pPr>
              <w:numPr>
                <w:ilvl w:val="0"/>
                <w:numId w:val="2"/>
              </w:numPr>
              <w:spacing w:after="0" w:line="240" w:lineRule="auto"/>
              <w:rPr>
                <w:rFonts w:ascii="Segoe UI" w:eastAsia="Times New Roman" w:hAnsi="Segoe UI" w:cs="Segoe UI"/>
                <w:color w:val="242424"/>
                <w:sz w:val="20"/>
                <w:szCs w:val="20"/>
                <w:lang w:eastAsia="lt-LT"/>
              </w:rPr>
            </w:pPr>
            <w:proofErr w:type="spellStart"/>
            <w:r w:rsidRPr="00955313">
              <w:rPr>
                <w:rFonts w:ascii="Segoe UI" w:eastAsia="Times New Roman" w:hAnsi="Segoe UI" w:cs="Segoe UI"/>
                <w:color w:val="242424"/>
                <w:sz w:val="20"/>
                <w:szCs w:val="20"/>
                <w:lang w:val="en-US" w:eastAsia="lt-LT"/>
              </w:rPr>
              <w:t>subtiekėjas</w:t>
            </w:r>
            <w:proofErr w:type="spellEnd"/>
            <w:r w:rsidRPr="00955313">
              <w:rPr>
                <w:rFonts w:ascii="Segoe UI" w:eastAsia="Times New Roman" w:hAnsi="Segoe UI" w:cs="Segoe UI"/>
                <w:color w:val="242424"/>
                <w:sz w:val="20"/>
                <w:szCs w:val="20"/>
                <w:lang w:val="en-US" w:eastAsia="lt-LT"/>
              </w:rPr>
              <w:t>,</w:t>
            </w:r>
          </w:p>
          <w:p w14:paraId="2C16AFF3" w14:textId="77777777" w:rsidR="00955313" w:rsidRPr="00955313" w:rsidRDefault="00955313" w:rsidP="00955313">
            <w:pPr>
              <w:numPr>
                <w:ilvl w:val="0"/>
                <w:numId w:val="2"/>
              </w:numPr>
              <w:spacing w:after="0" w:line="240" w:lineRule="auto"/>
              <w:rPr>
                <w:rFonts w:ascii="Segoe UI" w:eastAsia="Times New Roman" w:hAnsi="Segoe UI" w:cs="Segoe UI"/>
                <w:color w:val="242424"/>
                <w:sz w:val="20"/>
                <w:szCs w:val="20"/>
                <w:lang w:eastAsia="lt-LT"/>
              </w:rPr>
            </w:pPr>
            <w:proofErr w:type="spellStart"/>
            <w:r w:rsidRPr="00955313">
              <w:rPr>
                <w:rFonts w:ascii="Segoe UI" w:eastAsia="Times New Roman" w:hAnsi="Segoe UI" w:cs="Segoe UI"/>
                <w:color w:val="242424"/>
                <w:sz w:val="20"/>
                <w:szCs w:val="20"/>
                <w:lang w:val="en-US" w:eastAsia="lt-LT"/>
              </w:rPr>
              <w:t>ūkio</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subjektas</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kurio</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pajėgumais</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yra</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remiamasi</w:t>
            </w:r>
            <w:proofErr w:type="spellEnd"/>
          </w:p>
          <w:p w14:paraId="7D68D11E" w14:textId="77777777" w:rsidR="00955313" w:rsidRPr="00955313" w:rsidRDefault="00955313" w:rsidP="00955313">
            <w:pPr>
              <w:numPr>
                <w:ilvl w:val="0"/>
                <w:numId w:val="2"/>
              </w:numPr>
              <w:spacing w:after="0" w:line="240" w:lineRule="auto"/>
              <w:rPr>
                <w:rFonts w:ascii="Segoe UI" w:eastAsia="Times New Roman" w:hAnsi="Segoe UI" w:cs="Segoe UI"/>
                <w:color w:val="242424"/>
                <w:sz w:val="20"/>
                <w:szCs w:val="20"/>
                <w:lang w:eastAsia="lt-LT"/>
              </w:rPr>
            </w:pPr>
            <w:proofErr w:type="spellStart"/>
            <w:r w:rsidRPr="00955313">
              <w:rPr>
                <w:rFonts w:ascii="Segoe UI" w:eastAsia="Times New Roman" w:hAnsi="Segoe UI" w:cs="Segoe UI"/>
                <w:color w:val="242424"/>
                <w:sz w:val="20"/>
                <w:szCs w:val="20"/>
                <w:lang w:val="en-US" w:eastAsia="lt-LT"/>
              </w:rPr>
              <w:t>ar</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juos</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kontroliuojantis</w:t>
            </w:r>
            <w:proofErr w:type="spellEnd"/>
            <w:r w:rsidRPr="00955313">
              <w:rPr>
                <w:rFonts w:ascii="Segoe UI" w:eastAsia="Times New Roman" w:hAnsi="Segoe UI" w:cs="Segoe UI"/>
                <w:color w:val="242424"/>
                <w:sz w:val="20"/>
                <w:szCs w:val="20"/>
                <w:lang w:val="en-US" w:eastAsia="lt-LT"/>
              </w:rPr>
              <w:t xml:space="preserve"> </w:t>
            </w:r>
            <w:proofErr w:type="spellStart"/>
            <w:proofErr w:type="gramStart"/>
            <w:r w:rsidRPr="00955313">
              <w:rPr>
                <w:rFonts w:ascii="Segoe UI" w:eastAsia="Times New Roman" w:hAnsi="Segoe UI" w:cs="Segoe UI"/>
                <w:color w:val="242424"/>
                <w:sz w:val="20"/>
                <w:szCs w:val="20"/>
                <w:lang w:val="en-US" w:eastAsia="lt-LT"/>
              </w:rPr>
              <w:t>asmuo</w:t>
            </w:r>
            <w:proofErr w:type="spellEnd"/>
            <w:r w:rsidRPr="00955313">
              <w:rPr>
                <w:rFonts w:ascii="Segoe UI" w:eastAsia="Times New Roman" w:hAnsi="Segoe UI" w:cs="Segoe UI"/>
                <w:color w:val="242424"/>
                <w:sz w:val="20"/>
                <w:szCs w:val="20"/>
                <w:lang w:val="en-US" w:eastAsia="lt-LT"/>
              </w:rPr>
              <w:t>[</w:t>
            </w:r>
            <w:proofErr w:type="gramEnd"/>
            <w:r w:rsidRPr="00955313">
              <w:rPr>
                <w:rFonts w:ascii="Segoe UI" w:eastAsia="Times New Roman" w:hAnsi="Segoe UI" w:cs="Segoe UI"/>
                <w:color w:val="242424"/>
                <w:sz w:val="20"/>
                <w:szCs w:val="20"/>
                <w:lang w:val="en-US" w:eastAsia="lt-LT"/>
              </w:rPr>
              <w:t>1]</w:t>
            </w:r>
          </w:p>
          <w:p w14:paraId="392B75EB" w14:textId="77777777" w:rsidR="00955313" w:rsidRPr="00955313" w:rsidRDefault="00955313" w:rsidP="00955313">
            <w:pPr>
              <w:numPr>
                <w:ilvl w:val="0"/>
                <w:numId w:val="2"/>
              </w:numPr>
              <w:spacing w:after="0" w:line="240" w:lineRule="auto"/>
              <w:rPr>
                <w:rFonts w:ascii="Segoe UI" w:eastAsia="Times New Roman" w:hAnsi="Segoe UI" w:cs="Segoe UI"/>
                <w:color w:val="242424"/>
                <w:sz w:val="20"/>
                <w:szCs w:val="20"/>
                <w:lang w:eastAsia="lt-LT"/>
              </w:rPr>
            </w:pPr>
            <w:proofErr w:type="spellStart"/>
            <w:r w:rsidRPr="00955313">
              <w:rPr>
                <w:rFonts w:ascii="Segoe UI" w:eastAsia="Times New Roman" w:hAnsi="Segoe UI" w:cs="Segoe UI"/>
                <w:color w:val="242424"/>
                <w:sz w:val="20"/>
                <w:szCs w:val="20"/>
                <w:lang w:val="en-US" w:eastAsia="lt-LT"/>
              </w:rPr>
              <w:t>ir</w:t>
            </w:r>
            <w:proofErr w:type="spellEnd"/>
            <w:r w:rsidRPr="00955313">
              <w:rPr>
                <w:rFonts w:ascii="Segoe UI" w:eastAsia="Times New Roman" w:hAnsi="Segoe UI" w:cs="Segoe UI"/>
                <w:color w:val="242424"/>
                <w:sz w:val="20"/>
                <w:szCs w:val="20"/>
                <w:lang w:val="en-US" w:eastAsia="lt-LT"/>
              </w:rPr>
              <w:t>/</w:t>
            </w:r>
            <w:proofErr w:type="spellStart"/>
            <w:r w:rsidRPr="00955313">
              <w:rPr>
                <w:rFonts w:ascii="Segoe UI" w:eastAsia="Times New Roman" w:hAnsi="Segoe UI" w:cs="Segoe UI"/>
                <w:color w:val="242424"/>
                <w:sz w:val="20"/>
                <w:szCs w:val="20"/>
                <w:lang w:val="en-US" w:eastAsia="lt-LT"/>
              </w:rPr>
              <w:t>arba</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gamintojas</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ar</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jį</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kontroliuojantis</w:t>
            </w:r>
            <w:proofErr w:type="spellEnd"/>
            <w:r w:rsidRPr="00955313">
              <w:rPr>
                <w:rFonts w:ascii="Segoe UI" w:eastAsia="Times New Roman" w:hAnsi="Segoe UI" w:cs="Segoe UI"/>
                <w:color w:val="242424"/>
                <w:sz w:val="20"/>
                <w:szCs w:val="20"/>
                <w:lang w:val="en-US" w:eastAsia="lt-LT"/>
              </w:rPr>
              <w:t xml:space="preserve"> </w:t>
            </w:r>
            <w:proofErr w:type="spellStart"/>
            <w:r w:rsidRPr="00955313">
              <w:rPr>
                <w:rFonts w:ascii="Segoe UI" w:eastAsia="Times New Roman" w:hAnsi="Segoe UI" w:cs="Segoe UI"/>
                <w:color w:val="242424"/>
                <w:sz w:val="20"/>
                <w:szCs w:val="20"/>
                <w:lang w:val="en-US" w:eastAsia="lt-LT"/>
              </w:rPr>
              <w:t>asmuo</w:t>
            </w:r>
            <w:proofErr w:type="spellEnd"/>
          </w:p>
          <w:p w14:paraId="53578253" w14:textId="52FA13B0" w:rsidR="00955313" w:rsidRPr="00955313" w:rsidRDefault="00955313" w:rsidP="00955313">
            <w:pPr>
              <w:spacing w:after="0" w:line="240" w:lineRule="auto"/>
              <w:rPr>
                <w:rFonts w:ascii="Segoe UI" w:eastAsia="Times New Roman" w:hAnsi="Segoe UI" w:cs="Segoe UI"/>
                <w:color w:val="242424"/>
                <w:sz w:val="20"/>
                <w:szCs w:val="20"/>
                <w:lang w:eastAsia="lt-LT"/>
              </w:rPr>
            </w:pPr>
            <w:r w:rsidRPr="00955313">
              <w:rPr>
                <w:rFonts w:ascii="Segoe UI" w:eastAsia="Times New Roman" w:hAnsi="Segoe UI" w:cs="Segoe UI"/>
                <w:color w:val="242424"/>
                <w:sz w:val="20"/>
                <w:szCs w:val="20"/>
                <w:lang w:eastAsia="lt-LT"/>
              </w:rPr>
              <w:t>nėra registruoti (jeigu gamintojas ar jį kontroliuojantis asmuo yra fizinis asmuo, nuolat gyvenantis ar turintis pilietybę) Viešųjų pirkimų įstatymo 92 straipsnio 1</w:t>
            </w:r>
            <w:r>
              <w:rPr>
                <w:rFonts w:ascii="Segoe UI" w:eastAsia="Times New Roman" w:hAnsi="Segoe UI" w:cs="Segoe UI"/>
                <w:color w:val="242424"/>
                <w:sz w:val="20"/>
                <w:szCs w:val="20"/>
                <w:lang w:val="en-US" w:eastAsia="lt-LT"/>
              </w:rPr>
              <w:t>5</w:t>
            </w:r>
            <w:r w:rsidRPr="00955313">
              <w:rPr>
                <w:rFonts w:ascii="Segoe UI" w:eastAsia="Times New Roman" w:hAnsi="Segoe UI" w:cs="Segoe UI"/>
                <w:color w:val="242424"/>
                <w:sz w:val="20"/>
                <w:szCs w:val="20"/>
                <w:lang w:eastAsia="lt-LT"/>
              </w:rPr>
              <w:t xml:space="preserve"> dalyje numatytame sąraše nurodytose valstybėse ar teritorijose:</w:t>
            </w:r>
          </w:p>
          <w:p w14:paraId="440FCB78" w14:textId="77777777" w:rsidR="00955313" w:rsidRPr="004F04CE" w:rsidRDefault="00955313" w:rsidP="004F04CE">
            <w:pPr>
              <w:spacing w:after="0" w:line="240" w:lineRule="auto"/>
              <w:rPr>
                <w:rFonts w:ascii="Segoe UI" w:eastAsia="Times New Roman" w:hAnsi="Segoe UI" w:cs="Segoe UI"/>
                <w:color w:val="242424"/>
                <w:sz w:val="20"/>
                <w:szCs w:val="20"/>
                <w:lang w:eastAsia="lt-LT"/>
              </w:rPr>
            </w:pPr>
          </w:p>
        </w:tc>
      </w:tr>
      <w:tr w:rsidR="00E73F2F" w:rsidRPr="004F04CE" w14:paraId="2128A57C"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779CC280" w14:textId="485C7F22" w:rsidR="00E73F2F" w:rsidRDefault="00E73F2F" w:rsidP="00E73F2F">
            <w:pPr>
              <w:spacing w:after="0" w:line="240" w:lineRule="auto"/>
              <w:rPr>
                <w:rFonts w:ascii="Segoe UI" w:eastAsia="Times New Roman" w:hAnsi="Segoe UI" w:cs="Segoe UI"/>
                <w:color w:val="242424"/>
                <w:sz w:val="20"/>
                <w:szCs w:val="20"/>
                <w:lang w:val="en-US" w:eastAsia="lt-LT"/>
              </w:rPr>
            </w:pPr>
            <w:r>
              <w:rPr>
                <w:rFonts w:ascii="Segoe UI" w:eastAsia="Times New Roman" w:hAnsi="Segoe UI" w:cs="Segoe UI"/>
                <w:color w:val="242424"/>
                <w:sz w:val="20"/>
                <w:szCs w:val="20"/>
                <w:lang w:val="en-US" w:eastAsia="lt-LT"/>
              </w:rPr>
              <w:t>1.1.5.1.</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53DEB092" w14:textId="7B062361" w:rsidR="00E73F2F" w:rsidRDefault="00E73F2F" w:rsidP="00E73F2F">
            <w:pPr>
              <w:spacing w:after="0" w:line="240" w:lineRule="auto"/>
              <w:rPr>
                <w:rFonts w:ascii="Segoe UI" w:eastAsia="Times New Roman" w:hAnsi="Segoe UI" w:cs="Segoe UI"/>
                <w:color w:val="242424"/>
                <w:sz w:val="20"/>
                <w:szCs w:val="20"/>
                <w:lang w:eastAsia="lt-LT"/>
              </w:rPr>
            </w:pPr>
            <w:r w:rsidRPr="004F04CE">
              <w:rPr>
                <w:rFonts w:ascii="Segoe UI" w:eastAsia="Times New Roman" w:hAnsi="Segoe UI" w:cs="Segoe UI"/>
                <w:color w:val="242424"/>
                <w:sz w:val="20"/>
                <w:szCs w:val="20"/>
                <w:lang w:eastAsia="lt-LT"/>
              </w:rPr>
              <w:t>Rusijos Federacija; </w:t>
            </w:r>
          </w:p>
        </w:tc>
      </w:tr>
      <w:tr w:rsidR="00E73F2F" w:rsidRPr="004F04CE" w14:paraId="56AA920A"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3774CB65" w14:textId="6FDEDAB5" w:rsidR="00E73F2F" w:rsidRDefault="00E73F2F" w:rsidP="00E73F2F">
            <w:pPr>
              <w:spacing w:after="0" w:line="240" w:lineRule="auto"/>
              <w:rPr>
                <w:rFonts w:ascii="Segoe UI" w:eastAsia="Times New Roman" w:hAnsi="Segoe UI" w:cs="Segoe UI"/>
                <w:color w:val="242424"/>
                <w:sz w:val="20"/>
                <w:szCs w:val="20"/>
                <w:lang w:val="en-US" w:eastAsia="lt-LT"/>
              </w:rPr>
            </w:pPr>
            <w:r w:rsidRPr="00E73F2F">
              <w:rPr>
                <w:rFonts w:ascii="Segoe UI" w:eastAsia="Times New Roman" w:hAnsi="Segoe UI" w:cs="Segoe UI"/>
                <w:color w:val="242424"/>
                <w:sz w:val="20"/>
                <w:szCs w:val="20"/>
                <w:lang w:val="en-US" w:eastAsia="lt-LT"/>
              </w:rPr>
              <w:lastRenderedPageBreak/>
              <w:t>1.1.5.</w:t>
            </w:r>
            <w:r>
              <w:rPr>
                <w:rFonts w:ascii="Segoe UI" w:eastAsia="Times New Roman" w:hAnsi="Segoe UI" w:cs="Segoe UI"/>
                <w:color w:val="242424"/>
                <w:sz w:val="20"/>
                <w:szCs w:val="20"/>
                <w:lang w:val="en-US" w:eastAsia="lt-LT"/>
              </w:rPr>
              <w:t>2</w:t>
            </w:r>
            <w:r w:rsidRPr="00E73F2F">
              <w:rPr>
                <w:rFonts w:ascii="Segoe UI" w:eastAsia="Times New Roman" w:hAnsi="Segoe UI" w:cs="Segoe UI"/>
                <w:color w:val="242424"/>
                <w:sz w:val="20"/>
                <w:szCs w:val="20"/>
                <w:lang w:val="en-US" w:eastAsia="lt-LT"/>
              </w:rPr>
              <w:t>.</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16ABC4D3" w14:textId="3588373A" w:rsidR="00E73F2F" w:rsidRDefault="00E73F2F" w:rsidP="00E73F2F">
            <w:pPr>
              <w:spacing w:after="0" w:line="240" w:lineRule="auto"/>
              <w:rPr>
                <w:rFonts w:ascii="Segoe UI" w:eastAsia="Times New Roman" w:hAnsi="Segoe UI" w:cs="Segoe UI"/>
                <w:color w:val="242424"/>
                <w:sz w:val="20"/>
                <w:szCs w:val="20"/>
                <w:lang w:eastAsia="lt-LT"/>
              </w:rPr>
            </w:pPr>
            <w:r w:rsidRPr="004F04CE">
              <w:rPr>
                <w:rFonts w:ascii="Segoe UI" w:eastAsia="Times New Roman" w:hAnsi="Segoe UI" w:cs="Segoe UI"/>
                <w:color w:val="242424"/>
                <w:sz w:val="20"/>
                <w:szCs w:val="20"/>
                <w:lang w:eastAsia="lt-LT"/>
              </w:rPr>
              <w:t>Baltarusijos Respublika;</w:t>
            </w:r>
          </w:p>
        </w:tc>
      </w:tr>
      <w:tr w:rsidR="00E73F2F" w:rsidRPr="004F04CE" w14:paraId="56AECB8D"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65E4727C" w14:textId="13CE2F28" w:rsidR="00E73F2F" w:rsidRDefault="00E73F2F" w:rsidP="00E73F2F">
            <w:pPr>
              <w:spacing w:after="0" w:line="240" w:lineRule="auto"/>
              <w:rPr>
                <w:rFonts w:ascii="Segoe UI" w:eastAsia="Times New Roman" w:hAnsi="Segoe UI" w:cs="Segoe UI"/>
                <w:color w:val="242424"/>
                <w:sz w:val="20"/>
                <w:szCs w:val="20"/>
                <w:lang w:val="en-US" w:eastAsia="lt-LT"/>
              </w:rPr>
            </w:pPr>
            <w:r w:rsidRPr="00E73F2F">
              <w:rPr>
                <w:rFonts w:ascii="Segoe UI" w:eastAsia="Times New Roman" w:hAnsi="Segoe UI" w:cs="Segoe UI"/>
                <w:color w:val="242424"/>
                <w:sz w:val="20"/>
                <w:szCs w:val="20"/>
                <w:lang w:val="en-US" w:eastAsia="lt-LT"/>
              </w:rPr>
              <w:t>1.1.5.</w:t>
            </w:r>
            <w:r>
              <w:rPr>
                <w:rFonts w:ascii="Segoe UI" w:eastAsia="Times New Roman" w:hAnsi="Segoe UI" w:cs="Segoe UI"/>
                <w:color w:val="242424"/>
                <w:sz w:val="20"/>
                <w:szCs w:val="20"/>
                <w:lang w:val="en-US" w:eastAsia="lt-LT"/>
              </w:rPr>
              <w:t>3</w:t>
            </w:r>
            <w:r w:rsidRPr="00E73F2F">
              <w:rPr>
                <w:rFonts w:ascii="Segoe UI" w:eastAsia="Times New Roman" w:hAnsi="Segoe UI" w:cs="Segoe UI"/>
                <w:color w:val="242424"/>
                <w:sz w:val="20"/>
                <w:szCs w:val="20"/>
                <w:lang w:val="en-US" w:eastAsia="lt-LT"/>
              </w:rPr>
              <w:t>.</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0808DA63" w14:textId="0FC17F91" w:rsidR="00E73F2F" w:rsidRDefault="00E73F2F" w:rsidP="00E73F2F">
            <w:pPr>
              <w:spacing w:after="0" w:line="240" w:lineRule="auto"/>
              <w:rPr>
                <w:rFonts w:ascii="Segoe UI" w:eastAsia="Times New Roman" w:hAnsi="Segoe UI" w:cs="Segoe UI"/>
                <w:color w:val="242424"/>
                <w:sz w:val="20"/>
                <w:szCs w:val="20"/>
                <w:lang w:eastAsia="lt-LT"/>
              </w:rPr>
            </w:pPr>
            <w:r w:rsidRPr="004F04CE">
              <w:rPr>
                <w:rFonts w:ascii="Segoe UI" w:eastAsia="Times New Roman" w:hAnsi="Segoe UI" w:cs="Segoe UI"/>
                <w:color w:val="242424"/>
                <w:sz w:val="20"/>
                <w:szCs w:val="20"/>
                <w:lang w:eastAsia="lt-LT"/>
              </w:rPr>
              <w:t>Rusijos Federacijos aneksuotas Krymas;</w:t>
            </w:r>
          </w:p>
        </w:tc>
      </w:tr>
      <w:tr w:rsidR="00E73F2F" w:rsidRPr="004F04CE" w14:paraId="5476A980"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19418868" w14:textId="5AE16A12" w:rsidR="00E73F2F" w:rsidRDefault="00E73F2F" w:rsidP="00E73F2F">
            <w:pPr>
              <w:spacing w:after="0" w:line="240" w:lineRule="auto"/>
              <w:rPr>
                <w:rFonts w:ascii="Segoe UI" w:eastAsia="Times New Roman" w:hAnsi="Segoe UI" w:cs="Segoe UI"/>
                <w:color w:val="242424"/>
                <w:sz w:val="20"/>
                <w:szCs w:val="20"/>
                <w:lang w:val="en-US" w:eastAsia="lt-LT"/>
              </w:rPr>
            </w:pPr>
            <w:r w:rsidRPr="00E73F2F">
              <w:rPr>
                <w:rFonts w:ascii="Segoe UI" w:eastAsia="Times New Roman" w:hAnsi="Segoe UI" w:cs="Segoe UI"/>
                <w:color w:val="242424"/>
                <w:sz w:val="20"/>
                <w:szCs w:val="20"/>
                <w:lang w:val="en-US" w:eastAsia="lt-LT"/>
              </w:rPr>
              <w:t>1.1.5.</w:t>
            </w:r>
            <w:r>
              <w:rPr>
                <w:rFonts w:ascii="Segoe UI" w:eastAsia="Times New Roman" w:hAnsi="Segoe UI" w:cs="Segoe UI"/>
                <w:color w:val="242424"/>
                <w:sz w:val="20"/>
                <w:szCs w:val="20"/>
                <w:lang w:val="en-US" w:eastAsia="lt-LT"/>
              </w:rPr>
              <w:t>4</w:t>
            </w:r>
            <w:r w:rsidRPr="00E73F2F">
              <w:rPr>
                <w:rFonts w:ascii="Segoe UI" w:eastAsia="Times New Roman" w:hAnsi="Segoe UI" w:cs="Segoe UI"/>
                <w:color w:val="242424"/>
                <w:sz w:val="20"/>
                <w:szCs w:val="20"/>
                <w:lang w:val="en-US" w:eastAsia="lt-LT"/>
              </w:rPr>
              <w:t>.</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021AAD4A" w14:textId="0D47A323" w:rsidR="00E73F2F" w:rsidRDefault="00E73F2F" w:rsidP="00E73F2F">
            <w:pPr>
              <w:spacing w:after="0" w:line="240" w:lineRule="auto"/>
              <w:rPr>
                <w:rFonts w:ascii="Segoe UI" w:eastAsia="Times New Roman" w:hAnsi="Segoe UI" w:cs="Segoe UI"/>
                <w:color w:val="242424"/>
                <w:sz w:val="20"/>
                <w:szCs w:val="20"/>
                <w:lang w:eastAsia="lt-LT"/>
              </w:rPr>
            </w:pPr>
            <w:r w:rsidRPr="004F04CE">
              <w:rPr>
                <w:rFonts w:ascii="Segoe UI" w:eastAsia="Times New Roman" w:hAnsi="Segoe UI" w:cs="Segoe UI"/>
                <w:color w:val="242424"/>
                <w:sz w:val="20"/>
                <w:szCs w:val="20"/>
                <w:lang w:eastAsia="lt-LT"/>
              </w:rPr>
              <w:t xml:space="preserve">Moldovos Respublikos Vyriausybės nekontroliuojama </w:t>
            </w:r>
            <w:proofErr w:type="spellStart"/>
            <w:r w:rsidRPr="004F04CE">
              <w:rPr>
                <w:rFonts w:ascii="Segoe UI" w:eastAsia="Times New Roman" w:hAnsi="Segoe UI" w:cs="Segoe UI"/>
                <w:color w:val="242424"/>
                <w:sz w:val="20"/>
                <w:szCs w:val="20"/>
                <w:lang w:eastAsia="lt-LT"/>
              </w:rPr>
              <w:t>Padniestrės</w:t>
            </w:r>
            <w:proofErr w:type="spellEnd"/>
            <w:r w:rsidRPr="004F04CE">
              <w:rPr>
                <w:rFonts w:ascii="Segoe UI" w:eastAsia="Times New Roman" w:hAnsi="Segoe UI" w:cs="Segoe UI"/>
                <w:color w:val="242424"/>
                <w:sz w:val="20"/>
                <w:szCs w:val="20"/>
                <w:lang w:eastAsia="lt-LT"/>
              </w:rPr>
              <w:t xml:space="preserve"> teritorija;</w:t>
            </w:r>
          </w:p>
        </w:tc>
      </w:tr>
      <w:tr w:rsidR="00E73F2F" w:rsidRPr="004F04CE" w14:paraId="38F65DC1" w14:textId="77777777" w:rsidTr="004F04CE">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32D67552" w14:textId="4E3D43AB" w:rsidR="00E73F2F" w:rsidRDefault="00E73F2F" w:rsidP="00E73F2F">
            <w:pPr>
              <w:spacing w:after="0" w:line="240" w:lineRule="auto"/>
              <w:rPr>
                <w:rFonts w:ascii="Segoe UI" w:eastAsia="Times New Roman" w:hAnsi="Segoe UI" w:cs="Segoe UI"/>
                <w:color w:val="242424"/>
                <w:sz w:val="20"/>
                <w:szCs w:val="20"/>
                <w:lang w:val="en-US" w:eastAsia="lt-LT"/>
              </w:rPr>
            </w:pPr>
            <w:r w:rsidRPr="00E73F2F">
              <w:rPr>
                <w:rFonts w:ascii="Segoe UI" w:eastAsia="Times New Roman" w:hAnsi="Segoe UI" w:cs="Segoe UI"/>
                <w:color w:val="242424"/>
                <w:sz w:val="20"/>
                <w:szCs w:val="20"/>
                <w:lang w:val="en-US" w:eastAsia="lt-LT"/>
              </w:rPr>
              <w:t>1.1.5.</w:t>
            </w:r>
            <w:r>
              <w:rPr>
                <w:rFonts w:ascii="Segoe UI" w:eastAsia="Times New Roman" w:hAnsi="Segoe UI" w:cs="Segoe UI"/>
                <w:color w:val="242424"/>
                <w:sz w:val="20"/>
                <w:szCs w:val="20"/>
                <w:lang w:val="en-US" w:eastAsia="lt-LT"/>
              </w:rPr>
              <w:t>5</w:t>
            </w:r>
            <w:r w:rsidRPr="00E73F2F">
              <w:rPr>
                <w:rFonts w:ascii="Segoe UI" w:eastAsia="Times New Roman" w:hAnsi="Segoe UI" w:cs="Segoe UI"/>
                <w:color w:val="242424"/>
                <w:sz w:val="20"/>
                <w:szCs w:val="20"/>
                <w:lang w:val="en-US" w:eastAsia="lt-LT"/>
              </w:rPr>
              <w:t>.</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685FA97F" w14:textId="104A37CE" w:rsidR="00E73F2F" w:rsidRDefault="00E73F2F" w:rsidP="00E73F2F">
            <w:pPr>
              <w:spacing w:after="0" w:line="240" w:lineRule="auto"/>
              <w:rPr>
                <w:rFonts w:ascii="Segoe UI" w:eastAsia="Times New Roman" w:hAnsi="Segoe UI" w:cs="Segoe UI"/>
                <w:color w:val="242424"/>
                <w:sz w:val="20"/>
                <w:szCs w:val="20"/>
                <w:lang w:eastAsia="lt-LT"/>
              </w:rPr>
            </w:pPr>
            <w:proofErr w:type="spellStart"/>
            <w:r w:rsidRPr="004F04CE">
              <w:rPr>
                <w:rFonts w:ascii="Segoe UI" w:eastAsia="Times New Roman" w:hAnsi="Segoe UI" w:cs="Segoe UI"/>
                <w:color w:val="242424"/>
                <w:sz w:val="20"/>
                <w:szCs w:val="20"/>
                <w:lang w:eastAsia="lt-LT"/>
              </w:rPr>
              <w:t>Sakartvelo</w:t>
            </w:r>
            <w:proofErr w:type="spellEnd"/>
            <w:r w:rsidRPr="004F04CE">
              <w:rPr>
                <w:rFonts w:ascii="Segoe UI" w:eastAsia="Times New Roman" w:hAnsi="Segoe UI" w:cs="Segoe UI"/>
                <w:color w:val="242424"/>
                <w:sz w:val="20"/>
                <w:szCs w:val="20"/>
                <w:lang w:eastAsia="lt-LT"/>
              </w:rPr>
              <w:t xml:space="preserve"> Vyriausybės nekontroliuojamos Abchazijos ir Pietų </w:t>
            </w:r>
            <w:proofErr w:type="spellStart"/>
            <w:r w:rsidRPr="004F04CE">
              <w:rPr>
                <w:rFonts w:ascii="Segoe UI" w:eastAsia="Times New Roman" w:hAnsi="Segoe UI" w:cs="Segoe UI"/>
                <w:color w:val="242424"/>
                <w:sz w:val="20"/>
                <w:szCs w:val="20"/>
                <w:lang w:eastAsia="lt-LT"/>
              </w:rPr>
              <w:t>Ostetijos</w:t>
            </w:r>
            <w:proofErr w:type="spellEnd"/>
            <w:r w:rsidRPr="004F04CE">
              <w:rPr>
                <w:rFonts w:ascii="Segoe UI" w:eastAsia="Times New Roman" w:hAnsi="Segoe UI" w:cs="Segoe UI"/>
                <w:color w:val="242424"/>
                <w:sz w:val="20"/>
                <w:szCs w:val="20"/>
                <w:lang w:eastAsia="lt-LT"/>
              </w:rPr>
              <w:t xml:space="preserve"> teritorijos.</w:t>
            </w:r>
          </w:p>
        </w:tc>
      </w:tr>
    </w:tbl>
    <w:p w14:paraId="15DF9A58" w14:textId="77777777" w:rsidR="004F04CE" w:rsidRPr="004F04CE" w:rsidRDefault="004F04CE" w:rsidP="004F04CE">
      <w:pPr>
        <w:shd w:val="clear" w:color="auto" w:fill="FFFFFF"/>
        <w:spacing w:after="0" w:line="240" w:lineRule="auto"/>
        <w:rPr>
          <w:rFonts w:ascii="Segoe UI" w:eastAsia="Times New Roman" w:hAnsi="Segoe UI" w:cs="Segoe UI"/>
          <w:color w:val="242424"/>
          <w:sz w:val="21"/>
          <w:szCs w:val="21"/>
          <w:lang w:eastAsia="lt-LT"/>
        </w:rPr>
      </w:pPr>
    </w:p>
    <w:p w14:paraId="21DB0B26" w14:textId="77777777" w:rsidR="004F04CE" w:rsidRPr="004F04CE" w:rsidRDefault="004F04CE" w:rsidP="0054473F">
      <w:pPr>
        <w:shd w:val="clear" w:color="auto" w:fill="FFFFFF"/>
        <w:spacing w:after="0" w:line="240" w:lineRule="auto"/>
        <w:jc w:val="both"/>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w:t>
      </w:r>
      <w:r w:rsidRPr="004F04CE">
        <w:rPr>
          <w:rFonts w:ascii="Segoe UI" w:eastAsia="Times New Roman" w:hAnsi="Segoe UI" w:cs="Segoe UI"/>
          <w:color w:val="242424"/>
          <w:sz w:val="18"/>
          <w:szCs w:val="18"/>
          <w:lang w:eastAsia="lt-LT"/>
        </w:rPr>
        <w:t> 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p w14:paraId="1BEF84C4" w14:textId="77777777" w:rsidR="004F04CE" w:rsidRDefault="004F04CE"/>
    <w:sectPr w:rsidR="004F04CE">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26AC9" w14:textId="77777777" w:rsidR="004F04CE" w:rsidRDefault="004F04CE" w:rsidP="004F04CE">
      <w:pPr>
        <w:spacing w:after="0" w:line="240" w:lineRule="auto"/>
      </w:pPr>
      <w:r>
        <w:separator/>
      </w:r>
    </w:p>
  </w:endnote>
  <w:endnote w:type="continuationSeparator" w:id="0">
    <w:p w14:paraId="3E72F1B7" w14:textId="77777777" w:rsidR="004F04CE" w:rsidRDefault="004F04CE" w:rsidP="004F0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2D302" w14:textId="77777777" w:rsidR="004F04CE" w:rsidRDefault="004F04CE" w:rsidP="004F04CE">
      <w:pPr>
        <w:spacing w:after="0" w:line="240" w:lineRule="auto"/>
      </w:pPr>
      <w:r>
        <w:separator/>
      </w:r>
    </w:p>
  </w:footnote>
  <w:footnote w:type="continuationSeparator" w:id="0">
    <w:p w14:paraId="797926E3" w14:textId="77777777" w:rsidR="004F04CE" w:rsidRDefault="004F04CE" w:rsidP="004F04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B27EE"/>
    <w:multiLevelType w:val="multilevel"/>
    <w:tmpl w:val="057E00A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3EE477B6"/>
    <w:multiLevelType w:val="multilevel"/>
    <w:tmpl w:val="90A2185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15:restartNumberingAfterBreak="0">
    <w:nsid w:val="639216E8"/>
    <w:multiLevelType w:val="multilevel"/>
    <w:tmpl w:val="117AF8D0"/>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num w:numId="1" w16cid:durableId="1799761693">
    <w:abstractNumId w:val="1"/>
  </w:num>
  <w:num w:numId="2" w16cid:durableId="648368102">
    <w:abstractNumId w:val="2"/>
  </w:num>
  <w:num w:numId="3" w16cid:durableId="1714037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1296"/>
  <w:hyphenationZone w:val="396"/>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4CE"/>
    <w:rsid w:val="0020706C"/>
    <w:rsid w:val="003B01ED"/>
    <w:rsid w:val="004F04CE"/>
    <w:rsid w:val="005043F9"/>
    <w:rsid w:val="0054473F"/>
    <w:rsid w:val="007B50C6"/>
    <w:rsid w:val="00955313"/>
    <w:rsid w:val="00BC51EE"/>
    <w:rsid w:val="00E73F2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D7565"/>
  <w15:chartTrackingRefBased/>
  <w15:docId w15:val="{9E17B3FE-E13F-4EF3-986D-53EFC4980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15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D14F4605D1725458753880F81D494FD" ma:contentTypeVersion="1" ma:contentTypeDescription="" ma:contentTypeScope="" ma:versionID="c22b65c123273c6a0f3249aa243794b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dcedeccdf75c091f8f7a232d52f0f0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PVIS-606023553-182</_dlc_DocId>
    <_dlc_DocIdUrl xmlns="58896280-883f-49e1-8f2c-86b01e3ff616">
      <Url>https://projektai.intranet.litgrid.eu/PWA/Šventosios%20TP%20skr%20rek%20ŽTŠK/_layouts/15/DocIdRedir.aspx?ID=PVIS-606023553-182</Url>
      <Description>PVIS-606023553-182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DECA3E6C-7C96-4852-B6C3-5AEDF9EAD18A}"/>
</file>

<file path=customXml/itemProps2.xml><?xml version="1.0" encoding="utf-8"?>
<ds:datastoreItem xmlns:ds="http://schemas.openxmlformats.org/officeDocument/2006/customXml" ds:itemID="{7B31C3FF-C8DE-472A-8C8A-64BADAD5B113}"/>
</file>

<file path=customXml/itemProps3.xml><?xml version="1.0" encoding="utf-8"?>
<ds:datastoreItem xmlns:ds="http://schemas.openxmlformats.org/officeDocument/2006/customXml" ds:itemID="{21FF4737-D430-49CF-9C97-4E5656450E10}"/>
</file>

<file path=customXml/itemProps4.xml><?xml version="1.0" encoding="utf-8"?>
<ds:datastoreItem xmlns:ds="http://schemas.openxmlformats.org/officeDocument/2006/customXml" ds:itemID="{5BA05B3F-CC22-4109-9B3D-8020CFF0BFDE}"/>
</file>

<file path=docProps/app.xml><?xml version="1.0" encoding="utf-8"?>
<Properties xmlns="http://schemas.openxmlformats.org/officeDocument/2006/extended-properties" xmlns:vt="http://schemas.openxmlformats.org/officeDocument/2006/docPropsVTypes">
  <Template>Normal</Template>
  <TotalTime>14</TotalTime>
  <Pages>2</Pages>
  <Words>2032</Words>
  <Characters>1159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Kuliešiūtė</dc:creator>
  <cp:keywords/>
  <dc:description/>
  <cp:lastModifiedBy>Brigita Kuliešiūtė</cp:lastModifiedBy>
  <cp:revision>2</cp:revision>
  <dcterms:created xsi:type="dcterms:W3CDTF">2022-04-08T10:38:00Z</dcterms:created>
  <dcterms:modified xsi:type="dcterms:W3CDTF">2022-04-08T10:38:00Z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2022-04-08T05:56:58Z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a2c91617-78d5-4921-b73f-dfd9ef53b56c</vt:lpwstr>
  </property>
  <property fmtid="{D5CDD505-2E9C-101B-9397-08002B2CF9AE}" pid="8" name="MSIP_Label_7058e6ed-1f62-4b3b-a413-1541f2aa482f_ContentBits">
    <vt:lpwstr>0</vt:lpwstr>
  </property>
  <property fmtid="{D5CDD505-2E9C-101B-9397-08002B2CF9AE}" pid="9" name="ContentTypeId">
    <vt:lpwstr>0x01010066872F3CC8F7D84995438B893169A0800200AD14F4605D1725458753880F81D494FD</vt:lpwstr>
  </property>
  <property fmtid="{D5CDD505-2E9C-101B-9397-08002B2CF9AE}" pid="10" name="_dlc_DocIdItemGuid">
    <vt:lpwstr>b72044a5-4d46-486d-b95b-36646a28a3e0</vt:lpwstr>
  </property>
</Properties>
</file>